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7" w:rsidRDefault="00CB66DD" w:rsidP="00CB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E79">
        <w:rPr>
          <w:rFonts w:ascii="Times New Roman" w:hAnsi="Times New Roman" w:cs="Times New Roman"/>
          <w:b/>
          <w:sz w:val="32"/>
          <w:szCs w:val="32"/>
        </w:rPr>
        <w:t>TÁJÉKOZTATÓ A TANULÓ</w:t>
      </w:r>
      <w:r w:rsidR="0056520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B17E79">
        <w:rPr>
          <w:rFonts w:ascii="Times New Roman" w:hAnsi="Times New Roman" w:cs="Times New Roman"/>
          <w:b/>
          <w:sz w:val="32"/>
          <w:szCs w:val="32"/>
        </w:rPr>
        <w:t>ÉTKEZTETÉSÉVEL KAPCSOLATBAN</w:t>
      </w:r>
    </w:p>
    <w:p w:rsidR="00D74408" w:rsidRDefault="00D74408" w:rsidP="00D74408">
      <w:pPr>
        <w:rPr>
          <w:rFonts w:ascii="Times New Roman" w:hAnsi="Times New Roman" w:cs="Times New Roman"/>
          <w:sz w:val="28"/>
          <w:szCs w:val="28"/>
        </w:rPr>
      </w:pPr>
    </w:p>
    <w:p w:rsidR="00D74408" w:rsidRPr="008F1165" w:rsidRDefault="00D74408" w:rsidP="00D74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sz w:val="24"/>
          <w:szCs w:val="24"/>
        </w:rPr>
        <w:t xml:space="preserve">Azok a tanulók, akik </w:t>
      </w:r>
      <w:r w:rsidRPr="008F1165">
        <w:rPr>
          <w:rFonts w:ascii="Times New Roman" w:hAnsi="Times New Roman" w:cs="Times New Roman"/>
          <w:b/>
          <w:sz w:val="24"/>
          <w:szCs w:val="24"/>
        </w:rPr>
        <w:t>rendszeres gyermekvédelmi támogatásban</w:t>
      </w:r>
      <w:r w:rsidRPr="008F1165">
        <w:rPr>
          <w:rFonts w:ascii="Times New Roman" w:hAnsi="Times New Roman" w:cs="Times New Roman"/>
          <w:sz w:val="24"/>
          <w:szCs w:val="24"/>
        </w:rPr>
        <w:t xml:space="preserve"> részesülnek </w:t>
      </w:r>
      <w:r w:rsidRPr="008F1165">
        <w:rPr>
          <w:rFonts w:ascii="Times New Roman" w:hAnsi="Times New Roman" w:cs="Times New Roman"/>
          <w:b/>
          <w:sz w:val="24"/>
          <w:szCs w:val="24"/>
        </w:rPr>
        <w:t>ingyenes étkezésben</w:t>
      </w:r>
      <w:r w:rsidRPr="008F1165">
        <w:rPr>
          <w:rFonts w:ascii="Times New Roman" w:hAnsi="Times New Roman" w:cs="Times New Roman"/>
          <w:sz w:val="24"/>
          <w:szCs w:val="24"/>
        </w:rPr>
        <w:t xml:space="preserve"> részesülnek. A rendszeres gyermekvédelmi kedvezmény határozatát, illetve annak fénymásolatát a befizetési napon be kell mutatni.</w:t>
      </w:r>
    </w:p>
    <w:p w:rsidR="00DE0F0B" w:rsidRPr="008F1165" w:rsidRDefault="00DE0F0B" w:rsidP="00D74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sz w:val="24"/>
          <w:szCs w:val="24"/>
        </w:rPr>
        <w:t>A szülő figyeljen arra, hogy amennyiben a rendszeres gyermekvédelmi határozat lejár, a meghosszabbításáról időben (akár 3 hónappal előtte) kell gondoskodni!</w:t>
      </w:r>
    </w:p>
    <w:p w:rsidR="008715A8" w:rsidRPr="008F1165" w:rsidRDefault="008715A8" w:rsidP="00D74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sz w:val="24"/>
          <w:szCs w:val="24"/>
        </w:rPr>
        <w:t xml:space="preserve">Rendszeres gyermekvédelmi kedvezményben részesül gyermeke után az a szülő, ahol </w:t>
      </w:r>
      <w:r w:rsidRPr="008F1165">
        <w:rPr>
          <w:rFonts w:ascii="Times New Roman" w:hAnsi="Times New Roman" w:cs="Times New Roman"/>
          <w:b/>
          <w:sz w:val="24"/>
          <w:szCs w:val="24"/>
        </w:rPr>
        <w:t>az egy főre eső nettó jövedelem</w:t>
      </w:r>
      <w:r w:rsidRPr="008F1165">
        <w:rPr>
          <w:rFonts w:ascii="Times New Roman" w:hAnsi="Times New Roman" w:cs="Times New Roman"/>
          <w:sz w:val="24"/>
          <w:szCs w:val="24"/>
        </w:rPr>
        <w:t xml:space="preserve"> </w:t>
      </w:r>
      <w:r w:rsidRPr="008F1165">
        <w:rPr>
          <w:rFonts w:ascii="Times New Roman" w:hAnsi="Times New Roman" w:cs="Times New Roman"/>
          <w:b/>
          <w:sz w:val="24"/>
          <w:szCs w:val="24"/>
        </w:rPr>
        <w:t>a családban</w:t>
      </w:r>
      <w:r w:rsidRPr="008F1165">
        <w:rPr>
          <w:rFonts w:ascii="Times New Roman" w:hAnsi="Times New Roman" w:cs="Times New Roman"/>
          <w:sz w:val="24"/>
          <w:szCs w:val="24"/>
        </w:rPr>
        <w:t xml:space="preserve"> a mindenkori legkisebb öregségi nyugdíj 130%-át nem haladja meg. Ez most </w:t>
      </w:r>
      <w:r w:rsidRPr="008F1165">
        <w:rPr>
          <w:rFonts w:ascii="Times New Roman" w:hAnsi="Times New Roman" w:cs="Times New Roman"/>
          <w:b/>
          <w:sz w:val="24"/>
          <w:szCs w:val="24"/>
        </w:rPr>
        <w:t>37 050 Ft</w:t>
      </w:r>
      <w:r w:rsidRPr="008F1165">
        <w:rPr>
          <w:rFonts w:ascii="Times New Roman" w:hAnsi="Times New Roman" w:cs="Times New Roman"/>
          <w:sz w:val="24"/>
          <w:szCs w:val="24"/>
        </w:rPr>
        <w:t xml:space="preserve">. A jövedelembe a családi pótlékot, gyermektartást is bele kell számítani! </w:t>
      </w:r>
    </w:p>
    <w:p w:rsidR="00117DE2" w:rsidRPr="008F1165" w:rsidRDefault="00905AD9" w:rsidP="00D74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Egyedülálló szülő és súlyosan fogyatékos vagy tartósan beteg gyermek esetén</w:t>
      </w:r>
      <w:r w:rsidR="00597342" w:rsidRPr="008F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65">
        <w:rPr>
          <w:rFonts w:ascii="Times New Roman" w:hAnsi="Times New Roman" w:cs="Times New Roman"/>
          <w:sz w:val="24"/>
          <w:szCs w:val="24"/>
        </w:rPr>
        <w:t>az egy főre eső jövedelem a nyugdíjminimum 140%-a, jelenleg 39 900 Ft.</w:t>
      </w:r>
    </w:p>
    <w:p w:rsidR="004B0B66" w:rsidRPr="008F1165" w:rsidRDefault="004B0B66" w:rsidP="00D744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A rendszeres gyermekvédelmi kedvezmény az állandó lakhely szerinti Polgármesteri Hivatal Szociális Os</w:t>
      </w:r>
      <w:r w:rsidR="00366E13" w:rsidRPr="008F1165">
        <w:rPr>
          <w:rFonts w:ascii="Times New Roman" w:hAnsi="Times New Roman" w:cs="Times New Roman"/>
          <w:b/>
          <w:sz w:val="24"/>
          <w:szCs w:val="24"/>
        </w:rPr>
        <w:t>ztályán igényelhető!</w:t>
      </w:r>
    </w:p>
    <w:p w:rsidR="004B0B66" w:rsidRPr="008F1165" w:rsidRDefault="00366E13" w:rsidP="00D74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 xml:space="preserve">50%-os étkezési díjkedvezményben </w:t>
      </w:r>
      <w:r w:rsidRPr="008F1165">
        <w:rPr>
          <w:rFonts w:ascii="Times New Roman" w:hAnsi="Times New Roman" w:cs="Times New Roman"/>
          <w:sz w:val="24"/>
          <w:szCs w:val="24"/>
        </w:rPr>
        <w:t>részesül az a gyermek, aki</w:t>
      </w:r>
    </w:p>
    <w:p w:rsidR="00366E13" w:rsidRPr="008F1165" w:rsidRDefault="00366E13" w:rsidP="00366E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Tartósan beteg</w:t>
      </w:r>
      <w:r w:rsidRPr="008F1165">
        <w:rPr>
          <w:rFonts w:ascii="Times New Roman" w:hAnsi="Times New Roman" w:cs="Times New Roman"/>
          <w:sz w:val="24"/>
          <w:szCs w:val="24"/>
        </w:rPr>
        <w:t xml:space="preserve"> (ezt szakorvos által kiállítottigazolással bizonyítja „Igazolás tartósan beteg vagy súlyosan fogyatékos gyermekről” c. nyomtatványon)</w:t>
      </w:r>
    </w:p>
    <w:p w:rsidR="00366E13" w:rsidRPr="008F1165" w:rsidRDefault="00FB2C26" w:rsidP="00366E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Sajátos nevelési igényű</w:t>
      </w:r>
      <w:r w:rsidRPr="008F1165">
        <w:rPr>
          <w:rFonts w:ascii="Times New Roman" w:hAnsi="Times New Roman" w:cs="Times New Roman"/>
          <w:sz w:val="24"/>
          <w:szCs w:val="24"/>
        </w:rPr>
        <w:t xml:space="preserve"> ( Megyei- vagy Országos Szakértői Bizottság által kiállított szakértői vélemény bizonyítja)</w:t>
      </w:r>
    </w:p>
    <w:p w:rsidR="00FB2C26" w:rsidRPr="008F1165" w:rsidRDefault="008E1621" w:rsidP="00366E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60BC">
        <w:rPr>
          <w:rFonts w:ascii="Times New Roman" w:hAnsi="Times New Roman" w:cs="Times New Roman"/>
          <w:b/>
          <w:sz w:val="24"/>
          <w:szCs w:val="24"/>
        </w:rPr>
        <w:t>3 vagy több gyer</w:t>
      </w:r>
      <w:r w:rsidR="00D84931" w:rsidRPr="009860BC">
        <w:rPr>
          <w:rFonts w:ascii="Times New Roman" w:hAnsi="Times New Roman" w:cs="Times New Roman"/>
          <w:b/>
          <w:sz w:val="24"/>
          <w:szCs w:val="24"/>
        </w:rPr>
        <w:t>meket nevelnek a családban</w:t>
      </w:r>
      <w:r w:rsidR="00D84931" w:rsidRPr="008F11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84931" w:rsidRPr="008F1165">
        <w:rPr>
          <w:rFonts w:ascii="Times New Roman" w:hAnsi="Times New Roman" w:cs="Times New Roman"/>
          <w:sz w:val="24"/>
          <w:szCs w:val="24"/>
        </w:rPr>
        <w:t>( erről külön igazolás nem kell, elegendő a befizetéskor nyilatkozni a szülőnek.</w:t>
      </w:r>
    </w:p>
    <w:p w:rsidR="002E11D8" w:rsidRPr="008F1165" w:rsidRDefault="002E11D8" w:rsidP="002E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Ingyenes étkeztetésben</w:t>
      </w:r>
      <w:r w:rsidRPr="008F1165">
        <w:rPr>
          <w:rFonts w:ascii="Times New Roman" w:hAnsi="Times New Roman" w:cs="Times New Roman"/>
          <w:sz w:val="24"/>
          <w:szCs w:val="24"/>
        </w:rPr>
        <w:t xml:space="preserve"> részesülnek az ún. </w:t>
      </w:r>
      <w:r w:rsidRPr="008F1165">
        <w:rPr>
          <w:rFonts w:ascii="Times New Roman" w:hAnsi="Times New Roman" w:cs="Times New Roman"/>
          <w:b/>
          <w:sz w:val="24"/>
          <w:szCs w:val="24"/>
        </w:rPr>
        <w:t>állami gondoskodásban</w:t>
      </w:r>
      <w:r w:rsidRPr="008F1165">
        <w:rPr>
          <w:rFonts w:ascii="Times New Roman" w:hAnsi="Times New Roman" w:cs="Times New Roman"/>
          <w:sz w:val="24"/>
          <w:szCs w:val="24"/>
        </w:rPr>
        <w:t xml:space="preserve"> részesülő gyermekek is, függetlenül attól, hogy nevelőszülőnél vagy lakásotthonban élnek.</w:t>
      </w:r>
    </w:p>
    <w:p w:rsidR="002E11D8" w:rsidRPr="008F1165" w:rsidRDefault="002E11D8" w:rsidP="002E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65">
        <w:rPr>
          <w:rFonts w:ascii="Times New Roman" w:hAnsi="Times New Roman" w:cs="Times New Roman"/>
          <w:sz w:val="24"/>
          <w:szCs w:val="24"/>
        </w:rPr>
        <w:t xml:space="preserve">Beteg gyermek esetében orvosi javaslattal </w:t>
      </w:r>
      <w:r w:rsidRPr="008F1165">
        <w:rPr>
          <w:rFonts w:ascii="Times New Roman" w:hAnsi="Times New Roman" w:cs="Times New Roman"/>
          <w:b/>
          <w:sz w:val="24"/>
          <w:szCs w:val="24"/>
        </w:rPr>
        <w:t>diétás étkezés</w:t>
      </w:r>
      <w:r w:rsidRPr="008F1165">
        <w:rPr>
          <w:rFonts w:ascii="Times New Roman" w:hAnsi="Times New Roman" w:cs="Times New Roman"/>
          <w:sz w:val="24"/>
          <w:szCs w:val="24"/>
        </w:rPr>
        <w:t xml:space="preserve"> is igényelhető.</w:t>
      </w:r>
    </w:p>
    <w:p w:rsidR="00D84931" w:rsidRPr="00D84931" w:rsidRDefault="00D84931" w:rsidP="00D8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6DD" w:rsidRDefault="00CB66DD" w:rsidP="00B17E79">
      <w:pPr>
        <w:rPr>
          <w:rFonts w:ascii="Times New Roman" w:hAnsi="Times New Roman" w:cs="Times New Roman"/>
          <w:sz w:val="28"/>
          <w:szCs w:val="28"/>
        </w:rPr>
      </w:pPr>
    </w:p>
    <w:p w:rsidR="00B17E79" w:rsidRPr="00B17E79" w:rsidRDefault="00B17E79" w:rsidP="00B17E79">
      <w:pPr>
        <w:rPr>
          <w:rFonts w:ascii="Times New Roman" w:hAnsi="Times New Roman" w:cs="Times New Roman"/>
          <w:sz w:val="28"/>
          <w:szCs w:val="28"/>
        </w:rPr>
      </w:pPr>
    </w:p>
    <w:sectPr w:rsidR="00B17E79" w:rsidRPr="00B1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099"/>
    <w:multiLevelType w:val="hybridMultilevel"/>
    <w:tmpl w:val="E274F6F2"/>
    <w:lvl w:ilvl="0" w:tplc="C6C03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117DE2"/>
    <w:rsid w:val="0017715C"/>
    <w:rsid w:val="00274E37"/>
    <w:rsid w:val="002B5EE5"/>
    <w:rsid w:val="002E11D8"/>
    <w:rsid w:val="00366E13"/>
    <w:rsid w:val="004B0B66"/>
    <w:rsid w:val="0056520E"/>
    <w:rsid w:val="00597342"/>
    <w:rsid w:val="00863361"/>
    <w:rsid w:val="008715A8"/>
    <w:rsid w:val="008A1C5E"/>
    <w:rsid w:val="008E1621"/>
    <w:rsid w:val="008F1165"/>
    <w:rsid w:val="00905AD9"/>
    <w:rsid w:val="0097591C"/>
    <w:rsid w:val="009860BC"/>
    <w:rsid w:val="00B17E79"/>
    <w:rsid w:val="00CB66DD"/>
    <w:rsid w:val="00D74408"/>
    <w:rsid w:val="00D84931"/>
    <w:rsid w:val="00DE0F0B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EDU_OXPK_5954@sulid.hu</dc:creator>
  <cp:keywords/>
  <dc:description/>
  <cp:lastModifiedBy>Dózsa György Általános Iskola</cp:lastModifiedBy>
  <cp:revision>21</cp:revision>
  <dcterms:created xsi:type="dcterms:W3CDTF">2017-08-24T12:58:00Z</dcterms:created>
  <dcterms:modified xsi:type="dcterms:W3CDTF">2017-09-21T09:32:00Z</dcterms:modified>
</cp:coreProperties>
</file>